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00000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Kohatiteteks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Content>
                <w:r w:rsidR="00BF4966" w:rsidRPr="005E363C">
                  <w:rPr>
                    <w:rStyle w:val="Kohatiteteks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00000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Kohatiteteks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Content>
                <w:r w:rsidR="00BF4966" w:rsidRPr="00C27D86">
                  <w:rPr>
                    <w:rStyle w:val="Kohatiteteks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Kontuurtabel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069AB6A4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  <w:r w:rsidR="00421211">
              <w:t xml:space="preserve"> </w:t>
            </w:r>
            <w:r w:rsidR="00155504" w:rsidRPr="00155504">
              <w:rPr>
                <w:sz w:val="20"/>
                <w:szCs w:val="20"/>
              </w:rPr>
              <w:t>[</w:t>
            </w:r>
            <w:r w:rsidR="00421211" w:rsidRPr="00155504">
              <w:rPr>
                <w:sz w:val="20"/>
                <w:szCs w:val="20"/>
                <w:highlight w:val="lightGray"/>
              </w:rPr>
              <w:t xml:space="preserve">this section is obligatory in the </w:t>
            </w:r>
            <w:r w:rsidR="00331EC1" w:rsidRPr="00155504">
              <w:rPr>
                <w:sz w:val="20"/>
                <w:szCs w:val="20"/>
                <w:highlight w:val="lightGray"/>
              </w:rPr>
              <w:t>certificate</w:t>
            </w:r>
            <w:r w:rsidR="00155504" w:rsidRPr="00155504">
              <w:rPr>
                <w:sz w:val="20"/>
                <w:szCs w:val="20"/>
                <w:highlight w:val="lightGray"/>
              </w:rPr>
              <w:t>]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0B73F839" w14:textId="09E39516" w:rsidR="00701971" w:rsidRPr="00155504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155504">
              <w:rPr>
                <w:rFonts w:eastAsia="Times New Roman"/>
                <w:sz w:val="18"/>
                <w:highlight w:val="lightGray"/>
                <w:lang w:eastAsia="en-GB"/>
              </w:rPr>
              <w:t>C</w:t>
            </w:r>
            <w:r w:rsidR="0074308C">
              <w:rPr>
                <w:sz w:val="18"/>
                <w:szCs w:val="18"/>
                <w:highlight w:val="lightGray"/>
              </w:rPr>
              <w:t>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  <w:r w:rsidR="009E432C"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Kontuurtabel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Kontuurtabel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Kontuur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4C4A6D97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  <w:r w:rsidR="00155504">
              <w:rPr>
                <w:color w:val="auto"/>
              </w:rPr>
              <w:t xml:space="preserve"> </w:t>
            </w:r>
            <w:r w:rsidR="00155504" w:rsidRPr="00155504">
              <w:rPr>
                <w:sz w:val="20"/>
                <w:szCs w:val="20"/>
                <w:highlight w:val="lightGray"/>
              </w:rPr>
              <w:t>[</w:t>
            </w:r>
            <w:r w:rsidR="00155504" w:rsidRPr="00155504">
              <w:rPr>
                <w:sz w:val="20"/>
                <w:szCs w:val="20"/>
                <w:highlight w:val="lightGray"/>
              </w:rPr>
              <w:t>this section is o</w:t>
            </w:r>
            <w:r w:rsidR="00155504" w:rsidRPr="00155504">
              <w:rPr>
                <w:sz w:val="20"/>
                <w:szCs w:val="20"/>
                <w:highlight w:val="lightGray"/>
              </w:rPr>
              <w:t>ptional</w:t>
            </w:r>
            <w:r w:rsidR="00155504" w:rsidRPr="00155504">
              <w:rPr>
                <w:sz w:val="20"/>
                <w:szCs w:val="20"/>
                <w:highlight w:val="lightGray"/>
              </w:rPr>
              <w:t xml:space="preserve"> in the certificate</w:t>
            </w:r>
            <w:r w:rsidR="00155504" w:rsidRPr="00155504">
              <w:rPr>
                <w:sz w:val="20"/>
                <w:szCs w:val="20"/>
                <w:highlight w:val="lightGray"/>
              </w:rPr>
              <w:t>]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3AD13906" w:rsidR="00A55F6B" w:rsidRPr="00A44A4A" w:rsidRDefault="00A55F6B" w:rsidP="00B37047">
            <w:pPr>
              <w:pStyle w:val="Maintext"/>
              <w:spacing w:before="60" w:after="60"/>
              <w:ind w:left="0"/>
            </w:pP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Kontuurtabel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Kontuurtabel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Kontuurtabel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170ED841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  <w:r w:rsidR="00421211">
              <w:t xml:space="preserve"> </w:t>
            </w:r>
            <w:r w:rsidR="00155504" w:rsidRPr="00155504">
              <w:rPr>
                <w:sz w:val="20"/>
                <w:szCs w:val="20"/>
                <w:highlight w:val="lightGray"/>
              </w:rPr>
              <w:t>[</w:t>
            </w:r>
            <w:r w:rsidR="00421211" w:rsidRPr="00155504">
              <w:rPr>
                <w:sz w:val="20"/>
                <w:szCs w:val="20"/>
                <w:highlight w:val="lightGray"/>
              </w:rPr>
              <w:t xml:space="preserve">this section is obligatory in the </w:t>
            </w:r>
            <w:r w:rsidR="00331EC1" w:rsidRPr="00155504">
              <w:rPr>
                <w:sz w:val="20"/>
                <w:szCs w:val="20"/>
                <w:highlight w:val="lightGray"/>
              </w:rPr>
              <w:t>certificate</w:t>
            </w:r>
            <w:r w:rsidR="00155504" w:rsidRPr="00155504">
              <w:rPr>
                <w:sz w:val="20"/>
                <w:szCs w:val="20"/>
              </w:rPr>
              <w:t>]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Kontuurtabel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3961521D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  <w:r w:rsidR="00421211">
              <w:t xml:space="preserve"> </w:t>
            </w:r>
            <w:r w:rsidR="00155504" w:rsidRPr="00155504">
              <w:rPr>
                <w:sz w:val="20"/>
                <w:szCs w:val="20"/>
                <w:highlight w:val="lightGray"/>
              </w:rPr>
              <w:t xml:space="preserve">[this section is </w:t>
            </w:r>
            <w:r w:rsidR="00155504">
              <w:rPr>
                <w:sz w:val="20"/>
                <w:szCs w:val="20"/>
                <w:highlight w:val="lightGray"/>
              </w:rPr>
              <w:t>optional</w:t>
            </w:r>
            <w:r w:rsidR="00155504" w:rsidRPr="00155504">
              <w:rPr>
                <w:sz w:val="20"/>
                <w:szCs w:val="20"/>
                <w:highlight w:val="lightGray"/>
              </w:rPr>
              <w:t xml:space="preserve"> in the certificate</w:t>
            </w:r>
            <w:r w:rsidR="00155504" w:rsidRPr="00155504">
              <w:rPr>
                <w:sz w:val="20"/>
                <w:szCs w:val="20"/>
              </w:rPr>
              <w:t>]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70EE805C" w:rsidR="00830940" w:rsidRPr="007A42EE" w:rsidRDefault="00830940" w:rsidP="00382924">
            <w:pPr>
              <w:rPr>
                <w:sz w:val="20"/>
                <w:szCs w:val="20"/>
              </w:rPr>
            </w:pP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Kontuurtabel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838E083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r w:rsidR="00421211">
              <w:t xml:space="preserve">organization </w:t>
            </w:r>
            <w:r w:rsidR="00421211">
              <w:br/>
            </w:r>
            <w:r w:rsidR="00155504" w:rsidRPr="00155504">
              <w:rPr>
                <w:sz w:val="20"/>
                <w:szCs w:val="20"/>
                <w:highlight w:val="lightGray"/>
              </w:rPr>
              <w:t xml:space="preserve">[this section is </w:t>
            </w:r>
            <w:r w:rsidR="00155504">
              <w:rPr>
                <w:sz w:val="20"/>
                <w:szCs w:val="20"/>
                <w:highlight w:val="lightGray"/>
              </w:rPr>
              <w:t>optional</w:t>
            </w:r>
            <w:r w:rsidR="00155504" w:rsidRPr="00155504">
              <w:rPr>
                <w:sz w:val="20"/>
                <w:szCs w:val="20"/>
                <w:highlight w:val="lightGray"/>
              </w:rPr>
              <w:t xml:space="preserve"> in the certificate</w:t>
            </w:r>
            <w:r w:rsidR="00155504" w:rsidRPr="00155504">
              <w:rPr>
                <w:sz w:val="20"/>
                <w:szCs w:val="20"/>
              </w:rPr>
              <w:t>]</w:t>
            </w:r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607B7B14" w:rsidR="00650329" w:rsidRPr="007A42EE" w:rsidRDefault="00650329">
            <w:pPr>
              <w:rPr>
                <w:sz w:val="20"/>
                <w:szCs w:val="20"/>
              </w:rPr>
            </w:pP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Kontuurtabel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20F025F4" w:rsidR="00AE3768" w:rsidRPr="00A50ECF" w:rsidRDefault="00AE3768"/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37ECBC63" w:rsidR="00AE3768" w:rsidRPr="00A50ECF" w:rsidRDefault="00AE3768">
            <w:pPr>
              <w:pStyle w:val="Notes"/>
            </w:pP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324519AE" w:rsidR="0097455B" w:rsidRPr="001E48C3" w:rsidRDefault="0097455B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p w14:paraId="5134BEE8" w14:textId="5A7A1133" w:rsidR="00A71F09" w:rsidRDefault="00A71F09"/>
    <w:tbl>
      <w:tblPr>
        <w:tblStyle w:val="Kontuurtabel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3276D714" w14:textId="1583D941" w:rsidR="00403199" w:rsidRPr="001E48C3" w:rsidRDefault="0015550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[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in the certificate.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6EF4441E" w:rsidR="00E410AD" w:rsidRPr="001E48C3" w:rsidRDefault="23FC759E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>
              <w:t>certif</w:t>
            </w:r>
            <w:r w:rsidR="005E4A09">
              <w:t>y</w:t>
            </w:r>
            <w:r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Kontuur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Kontuur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6563DAE2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  <w:r w:rsidR="00331EC1">
              <w:rPr>
                <w:caps/>
              </w:rPr>
              <w:t xml:space="preserve"> </w:t>
            </w:r>
            <w:r w:rsidR="00331EC1" w:rsidRPr="00331EC1">
              <w:rPr>
                <w:i/>
                <w:iCs/>
                <w:caps/>
              </w:rPr>
              <w:t>(</w:t>
            </w:r>
            <w:r w:rsidR="00331EC1" w:rsidRPr="00331EC1">
              <w:rPr>
                <w:i/>
                <w:iCs/>
              </w:rPr>
              <w:t>optional)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Kontuurtabel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09367D06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  <w:r w:rsidR="00331EC1">
              <w:rPr>
                <w:caps/>
              </w:rPr>
              <w:t xml:space="preserve"> </w:t>
            </w:r>
            <w:r w:rsidR="00331EC1" w:rsidRPr="00331EC1">
              <w:rPr>
                <w:i/>
                <w:iCs/>
                <w:caps/>
              </w:rPr>
              <w:t>(</w:t>
            </w:r>
            <w:r w:rsidR="00331EC1" w:rsidRPr="00331EC1">
              <w:rPr>
                <w:i/>
                <w:iCs/>
              </w:rPr>
              <w:t>optional)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Kontuurtabel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Kontuurtabel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default" r:id="rId20"/>
      <w:footerReference w:type="default" r:id="rId21"/>
      <w:headerReference w:type="first" r:id="rId22"/>
      <w:footerReference w:type="first" r:id="rId23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0800" w14:textId="77777777" w:rsidR="008346FC" w:rsidRDefault="008346FC" w:rsidP="009565F2">
      <w:r>
        <w:separator/>
      </w:r>
    </w:p>
  </w:endnote>
  <w:endnote w:type="continuationSeparator" w:id="0">
    <w:p w14:paraId="1A1A4E18" w14:textId="77777777" w:rsidR="008346FC" w:rsidRDefault="008346FC" w:rsidP="009565F2">
      <w:r>
        <w:continuationSeparator/>
      </w:r>
    </w:p>
  </w:endnote>
  <w:endnote w:type="continuationNotice" w:id="1">
    <w:p w14:paraId="7B3F7EE5" w14:textId="77777777" w:rsidR="008346FC" w:rsidRDefault="008346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2005-2023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89" w14:textId="6B0B0B09" w:rsidR="0061529F" w:rsidRPr="009E42B1" w:rsidRDefault="0061529F" w:rsidP="00247FFA">
    <w:pPr>
      <w:pStyle w:val="Footnotes"/>
    </w:pPr>
    <w:proofErr w:type="spellStart"/>
    <w:r w:rsidRPr="009E42B1">
      <w:t>Europass</w:t>
    </w:r>
    <w:proofErr w:type="spellEnd"/>
    <w:r w:rsidRPr="009E42B1">
      <w:t xml:space="preserve">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B2AB" w14:textId="77777777" w:rsidR="008346FC" w:rsidRPr="007A4572" w:rsidRDefault="008346FC" w:rsidP="009565F2">
      <w:pPr>
        <w:rPr>
          <w:color w:val="FFFFFF"/>
        </w:rPr>
      </w:pPr>
    </w:p>
  </w:footnote>
  <w:footnote w:type="continuationSeparator" w:id="0">
    <w:p w14:paraId="2C728F5E" w14:textId="77777777" w:rsidR="008346FC" w:rsidRDefault="008346FC" w:rsidP="009565F2">
      <w:r>
        <w:continuationSeparator/>
      </w:r>
    </w:p>
  </w:footnote>
  <w:footnote w:type="continuationNotice" w:id="1">
    <w:p w14:paraId="1D655C4F" w14:textId="77777777" w:rsidR="008346FC" w:rsidRDefault="008346F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5"/>
      <w:gridCol w:w="5191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Pis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Pis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1DBDF197" w:rsidR="0061529F" w:rsidRPr="00236C8F" w:rsidRDefault="00BB63AA" w:rsidP="00635D6B">
          <w:pPr>
            <w:pStyle w:val="Pis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 w:rsidR="00155504">
            <w:rPr>
              <w:color w:val="2C99DC"/>
              <w:sz w:val="22"/>
              <w:szCs w:val="22"/>
              <w:highlight w:val="lightGray"/>
              <w:lang w:val="en-GB"/>
            </w:rPr>
            <w:t>certificate</w:t>
          </w:r>
        </w:p>
      </w:tc>
    </w:tr>
    <w:bookmarkEnd w:id="0"/>
  </w:tbl>
  <w:p w14:paraId="2F9A4ED3" w14:textId="77777777" w:rsidR="0061529F" w:rsidRPr="000107CB" w:rsidRDefault="0061529F" w:rsidP="003B52E0">
    <w:pPr>
      <w:pStyle w:val="Pis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Pis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5D6A01F" w:rsidR="0061529F" w:rsidRPr="00236C8F" w:rsidRDefault="0061529F" w:rsidP="0099776D">
          <w:pPr>
            <w:pStyle w:val="Pis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="00155504">
            <w:rPr>
              <w:color w:val="2C99DC"/>
              <w:sz w:val="22"/>
              <w:szCs w:val="22"/>
              <w:lang w:val="en-GB"/>
            </w:rPr>
            <w:t xml:space="preserve"> certificate</w:t>
          </w:r>
          <w:r w:rsidR="007A3A51">
            <w:rPr>
              <w:color w:val="2C99DC"/>
              <w:sz w:val="22"/>
              <w:szCs w:val="22"/>
              <w:lang w:val="en-GB"/>
            </w:rPr>
            <w:br/>
          </w:r>
        </w:p>
      </w:tc>
    </w:tr>
  </w:tbl>
  <w:p w14:paraId="6E2200F6" w14:textId="77777777" w:rsidR="0061529F" w:rsidRPr="001E28FE" w:rsidRDefault="0061529F" w:rsidP="001E28FE">
    <w:pPr>
      <w:pStyle w:val="Pis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Pealkiri1"/>
      <w:lvlText w:val="%1."/>
      <w:lvlJc w:val="left"/>
      <w:pPr>
        <w:ind w:left="432" w:hanging="432"/>
      </w:p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EB0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504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1EC1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21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0D80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0FB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5B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A51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46FC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83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Pealkiri1">
    <w:name w:val="heading 1"/>
    <w:basedOn w:val="Normaallaad"/>
    <w:next w:val="Normaallaad"/>
    <w:link w:val="Pealkiri1Mrk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Pealkiri2">
    <w:name w:val="heading 2"/>
    <w:basedOn w:val="Normaallaad"/>
    <w:next w:val="Kehatekst"/>
    <w:link w:val="Pealkiri2Mrk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Pealkiri3">
    <w:name w:val="heading 3"/>
    <w:basedOn w:val="Normaallaad"/>
    <w:next w:val="Kehatekst"/>
    <w:link w:val="Pealkiri3Mrk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Pealkiri6">
    <w:name w:val="heading 6"/>
    <w:basedOn w:val="Normaallaad"/>
    <w:next w:val="Normaallaad"/>
    <w:link w:val="Pealkiri6Mrk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Pealkiri7">
    <w:name w:val="heading 7"/>
    <w:basedOn w:val="Normaallaad"/>
    <w:next w:val="Normaallaad"/>
    <w:link w:val="Pealkiri7Mrk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Pealkiri8">
    <w:name w:val="heading 8"/>
    <w:basedOn w:val="Normaallaad"/>
    <w:next w:val="Normaallaad"/>
    <w:link w:val="Pealkiri8Mrk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Pealkiri9">
    <w:name w:val="heading 9"/>
    <w:basedOn w:val="Normaallaad"/>
    <w:next w:val="Normaallaad"/>
    <w:link w:val="Pealkiri9Mrk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5A232D"/>
  </w:style>
  <w:style w:type="paragraph" w:styleId="Jalus">
    <w:name w:val="footer"/>
    <w:basedOn w:val="Normaallaad"/>
    <w:link w:val="JalusMrk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5A232D"/>
  </w:style>
  <w:style w:type="table" w:styleId="Kontuurtabel">
    <w:name w:val="Table Grid"/>
    <w:basedOn w:val="Normaaltabe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allaad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Vaevumrgatavrhutus">
    <w:name w:val="Subtle Emphasis"/>
    <w:basedOn w:val="Liguvaike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Liguvaike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allaad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Liguvaike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Liguvaike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436B76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436B76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6B76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36B76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0D666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D666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D666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daktsio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Kohatitetekst">
    <w:name w:val="Placeholder Text"/>
    <w:basedOn w:val="Liguvaike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allaad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Liguvaike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Pealkiri1Mrk">
    <w:name w:val="Pealkiri 1 Märk"/>
    <w:basedOn w:val="Liguvaikefont"/>
    <w:link w:val="Pealkiri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Pealkiri2Mrk">
    <w:name w:val="Pealkiri 2 Märk"/>
    <w:basedOn w:val="Liguvaikefont"/>
    <w:link w:val="Pealkiri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Pealkiri3Mrk">
    <w:name w:val="Pealkiri 3 Märk"/>
    <w:basedOn w:val="Liguvaikefont"/>
    <w:link w:val="Pealkiri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Pealkiri4Mrk">
    <w:name w:val="Pealkiri 4 Märk"/>
    <w:basedOn w:val="Liguvaikefont"/>
    <w:link w:val="Pealkiri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Pealkiri5Mrk">
    <w:name w:val="Pealkiri 5 Märk"/>
    <w:basedOn w:val="Liguvaikefont"/>
    <w:link w:val="Pealkiri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Pealkiri6Mrk">
    <w:name w:val="Pealkiri 6 Märk"/>
    <w:basedOn w:val="Liguvaikefont"/>
    <w:link w:val="Pealkiri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Pealkiri7Mrk">
    <w:name w:val="Pealkiri 7 Märk"/>
    <w:basedOn w:val="Liguvaikefont"/>
    <w:link w:val="Pealkiri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Pealkiri8Mrk">
    <w:name w:val="Pealkiri 8 Märk"/>
    <w:basedOn w:val="Liguvaikefont"/>
    <w:link w:val="Pealkiri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Pealkiri9Mrk">
    <w:name w:val="Pealkiri 9 Märk"/>
    <w:basedOn w:val="Liguvaikefont"/>
    <w:link w:val="Pealkiri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700F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Klastatudhperlink">
    <w:name w:val="FollowedHyperlink"/>
    <w:basedOn w:val="Liguvaike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Liguvaikefont"/>
    <w:rsid w:val="0011779A"/>
  </w:style>
  <w:style w:type="character" w:customStyle="1" w:styleId="eop">
    <w:name w:val="eop"/>
    <w:basedOn w:val="Liguvaikefont"/>
    <w:rsid w:val="0011779A"/>
  </w:style>
  <w:style w:type="paragraph" w:styleId="Loendilik">
    <w:name w:val="List Paragraph"/>
    <w:basedOn w:val="Normaallaad"/>
    <w:uiPriority w:val="34"/>
    <w:rsid w:val="009F3AA4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Kohatiteteks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90D80"/>
    <w:rsid w:val="004C7334"/>
    <w:rsid w:val="004D2DD5"/>
    <w:rsid w:val="005160FB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BF16DB"/>
    <w:rsid w:val="00C01BDB"/>
    <w:rsid w:val="00C4380B"/>
    <w:rsid w:val="00CE1689"/>
    <w:rsid w:val="00D026C0"/>
    <w:rsid w:val="00D0698B"/>
    <w:rsid w:val="00D26DFD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  <ds:schemaRef ds:uri="9a9637e9-1c11-4ee9-91b8-f060e3608fb2"/>
    <ds:schemaRef ds:uri="4af8c89d-4332-4d32-84a3-abf4120a8008"/>
  </ds:schemaRefs>
</ds:datastoreItem>
</file>

<file path=customXml/itemProps3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7516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Anne-Mai Runno - HARNO</cp:lastModifiedBy>
  <cp:revision>4</cp:revision>
  <cp:lastPrinted>2016-09-28T00:30:00Z</cp:lastPrinted>
  <dcterms:created xsi:type="dcterms:W3CDTF">2025-12-03T09:50:00Z</dcterms:created>
  <dcterms:modified xsi:type="dcterms:W3CDTF">2025-12-03T11:49:00Z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2025-12-03T09:48:52Z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28688470-ee8d-450c-947e-9529347cc4be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